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厦门市南乐团公开招聘合同制工作人员岗位信息表</w:t>
      </w:r>
    </w:p>
    <w:bookmarkEnd w:id="0"/>
    <w:p>
      <w:pPr>
        <w:adjustRightInd w:val="0"/>
        <w:snapToGrid w:val="0"/>
        <w:jc w:val="center"/>
        <w:rPr>
          <w:rFonts w:ascii="黑体" w:hAnsi="黑体" w:eastAsia="黑体" w:cs="黑体"/>
          <w:bCs/>
          <w:sz w:val="32"/>
          <w:szCs w:val="32"/>
        </w:rPr>
      </w:pPr>
    </w:p>
    <w:tbl>
      <w:tblPr>
        <w:tblStyle w:val="4"/>
        <w:tblW w:w="13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"/>
        <w:gridCol w:w="1112"/>
        <w:gridCol w:w="885"/>
        <w:gridCol w:w="930"/>
        <w:gridCol w:w="524"/>
        <w:gridCol w:w="932"/>
        <w:gridCol w:w="690"/>
        <w:gridCol w:w="693"/>
        <w:gridCol w:w="650"/>
        <w:gridCol w:w="1817"/>
        <w:gridCol w:w="2683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序号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名称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代码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岗位类别</w:t>
            </w:r>
            <w:r>
              <w:rPr>
                <w:rFonts w:hint="eastAsia" w:ascii="黑体" w:hAnsi="黑体" w:eastAsia="黑体" w:cs="黑体"/>
                <w:bCs/>
                <w:szCs w:val="21"/>
                <w:lang w:eastAsia="zh-CN"/>
              </w:rPr>
              <w:t>及级别</w:t>
            </w:r>
          </w:p>
        </w:tc>
        <w:tc>
          <w:tcPr>
            <w:tcW w:w="52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招聘人数</w:t>
            </w:r>
          </w:p>
        </w:tc>
        <w:tc>
          <w:tcPr>
            <w:tcW w:w="74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所需资格条件</w:t>
            </w:r>
          </w:p>
        </w:tc>
        <w:tc>
          <w:tcPr>
            <w:tcW w:w="26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提醒信息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2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最高年龄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性别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最低学历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最高学位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所学专业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其他条件</w:t>
            </w:r>
          </w:p>
        </w:tc>
        <w:tc>
          <w:tcPr>
            <w:tcW w:w="26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szCs w:val="21"/>
              </w:rPr>
              <w:t>1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南音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男唱员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  <w:t>专技岗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十二级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  <w:t>1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szCs w:val="21"/>
              </w:rPr>
              <w:t>35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  <w:t>男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  <w:t>大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专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  <w:t>表演艺术类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  <w:t>无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  <w:t>懂闽南语</w:t>
            </w:r>
            <w:r>
              <w:rPr>
                <w:rFonts w:hint="default" w:ascii="仿宋_GB2312" w:hAnsi="仿宋_GB2312" w:eastAsia="仿宋_GB2312" w:cs="仿宋_GB2312"/>
                <w:bCs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能适应傍晚及周末、节假日上班及调休制度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szCs w:val="21"/>
                <w:lang w:eastAsia="zh-CN"/>
              </w:rPr>
              <w:t>2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行政后勤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  <w:t>管理岗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九级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  <w:t>1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bCs/>
                <w:szCs w:val="21"/>
              </w:rPr>
              <w:t>35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不限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本科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  <w:t>公共管理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类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  <w:t>无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能适应因工作安排不定期的加班需求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szCs w:val="21"/>
                <w:lang w:eastAsia="zh-CN"/>
              </w:rPr>
              <w:t>3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Hans" w:bidi="ar"/>
              </w:rPr>
              <w:t>市场营销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人员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  <w:t>管理岗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九级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  <w:t>1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bCs/>
                <w:szCs w:val="21"/>
              </w:rPr>
              <w:t>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不限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本科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  <w:t>工商管理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类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Hans"/>
              </w:rPr>
              <w:t>无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能适应因工作安排不定期的加班需求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ZWJiN2VjYWE2NGU4MGVlYTM2YjI0ZTZkNjlkOGQifQ=="/>
  </w:docVars>
  <w:rsids>
    <w:rsidRoot w:val="6060641D"/>
    <w:rsid w:val="6060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2023-11-23T02:17:00Z</dcterms:created>
  <dc:creator>ash</dc:creator>
  <cp:lastModifiedBy>ash</cp:lastModifiedBy>
  <dcterms:modified xsi:type="dcterms:W3CDTF">2023-11-23T02:17:40Z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6AA37DA1D93F44A3B3DE1B4606444D04_11</vt:lpwstr>
  </property>
</Properties>
</file>